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527" w:rsidRDefault="00904527"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-242207</wp:posOffset>
            </wp:positionH>
            <wp:positionV relativeFrom="paragraph">
              <wp:posOffset>-273132</wp:posOffset>
            </wp:positionV>
            <wp:extent cx="2403516" cy="1460665"/>
            <wp:effectExtent l="19050" t="0" r="0" b="0"/>
            <wp:wrapNone/>
            <wp:docPr id="2" name="Picture 2" descr="msc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cu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lum bright="-12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516" cy="14606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04527" w:rsidRPr="00904527" w:rsidRDefault="00904527" w:rsidP="00904527"/>
    <w:p w:rsidR="00904527" w:rsidRDefault="00904527" w:rsidP="00904527"/>
    <w:p w:rsidR="00BF7DEA" w:rsidRDefault="00904527" w:rsidP="00904527">
      <w:pPr>
        <w:tabs>
          <w:tab w:val="left" w:pos="4208"/>
        </w:tabs>
      </w:pPr>
      <w:r>
        <w:tab/>
      </w:r>
    </w:p>
    <w:p w:rsidR="002C6F70" w:rsidRPr="00AD1102" w:rsidRDefault="00904527" w:rsidP="00904527">
      <w:pPr>
        <w:tabs>
          <w:tab w:val="left" w:pos="4208"/>
        </w:tabs>
        <w:rPr>
          <w:b/>
          <w:sz w:val="40"/>
          <w:szCs w:val="40"/>
        </w:rPr>
      </w:pPr>
      <w:r w:rsidRPr="00AD1102">
        <w:rPr>
          <w:b/>
          <w:sz w:val="40"/>
          <w:szCs w:val="40"/>
        </w:rPr>
        <w:t>FINANCIAL POLICY PAPER</w:t>
      </w:r>
      <w:r w:rsidR="00C86831">
        <w:rPr>
          <w:b/>
          <w:sz w:val="40"/>
          <w:szCs w:val="40"/>
        </w:rPr>
        <w:t xml:space="preserve"> 2015</w:t>
      </w:r>
    </w:p>
    <w:p w:rsidR="00904527" w:rsidRPr="008E54A9" w:rsidRDefault="00904527" w:rsidP="00904527">
      <w:pPr>
        <w:tabs>
          <w:tab w:val="left" w:pos="4208"/>
        </w:tabs>
        <w:rPr>
          <w:b/>
          <w:u w:val="single"/>
        </w:rPr>
      </w:pPr>
      <w:r w:rsidRPr="008E54A9">
        <w:rPr>
          <w:b/>
          <w:u w:val="single"/>
        </w:rPr>
        <w:t xml:space="preserve">REGARDING FINANCIAL EXPENSES THAT CAN BE </w:t>
      </w:r>
      <w:r w:rsidRPr="004E7A13">
        <w:rPr>
          <w:b/>
          <w:color w:val="00B050"/>
          <w:u w:val="single"/>
        </w:rPr>
        <w:t>DEALT WITH OUTSIDE THE EXECUTIVE MEETING</w:t>
      </w:r>
    </w:p>
    <w:p w:rsidR="0091762A" w:rsidRPr="00A27342" w:rsidRDefault="00904527" w:rsidP="00904527">
      <w:pPr>
        <w:tabs>
          <w:tab w:val="left" w:pos="4208"/>
        </w:tabs>
      </w:pPr>
      <w:r w:rsidRPr="00C86831">
        <w:rPr>
          <w:b/>
          <w:color w:val="FF0000"/>
          <w:u w:val="single"/>
        </w:rPr>
        <w:t>Refreshments</w:t>
      </w:r>
      <w:r w:rsidR="003B6135">
        <w:t>:</w:t>
      </w:r>
      <w:r w:rsidR="000B295E">
        <w:t xml:space="preserve"> </w:t>
      </w:r>
      <w:r w:rsidR="003B6135">
        <w:t>T</w:t>
      </w:r>
      <w:r>
        <w:t>he money needed for refreshments will be considered by the vice chairperson</w:t>
      </w:r>
      <w:r w:rsidR="0091762A">
        <w:t xml:space="preserve"> and discussed with the treasurer.  This obviously will fluctuate with the season and occasion of the service.  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3150"/>
        <w:gridCol w:w="1890"/>
      </w:tblGrid>
      <w:tr w:rsidR="0091762A" w:rsidRPr="00A27342" w:rsidTr="00653DC1">
        <w:tc>
          <w:tcPr>
            <w:tcW w:w="3150" w:type="dxa"/>
          </w:tcPr>
          <w:p w:rsidR="0091762A" w:rsidRDefault="00E07A3C" w:rsidP="00904527">
            <w:pPr>
              <w:tabs>
                <w:tab w:val="left" w:pos="4208"/>
              </w:tabs>
            </w:pPr>
            <w:r>
              <w:t>Approximate amount per month</w:t>
            </w:r>
          </w:p>
        </w:tc>
        <w:tc>
          <w:tcPr>
            <w:tcW w:w="1890" w:type="dxa"/>
          </w:tcPr>
          <w:p w:rsidR="0091762A" w:rsidRDefault="00A27342" w:rsidP="00904527">
            <w:pPr>
              <w:tabs>
                <w:tab w:val="left" w:pos="4208"/>
              </w:tabs>
            </w:pPr>
            <w:r>
              <w:t>2000×4=80</w:t>
            </w:r>
            <w:r w:rsidR="003B6135">
              <w:t>00</w:t>
            </w:r>
          </w:p>
        </w:tc>
      </w:tr>
    </w:tbl>
    <w:p w:rsidR="00E07A3C" w:rsidRDefault="00904527" w:rsidP="00904527">
      <w:pPr>
        <w:tabs>
          <w:tab w:val="left" w:pos="4208"/>
        </w:tabs>
      </w:pPr>
      <w:r>
        <w:t xml:space="preserve"> </w:t>
      </w:r>
    </w:p>
    <w:p w:rsidR="00904527" w:rsidRDefault="00E07A3C" w:rsidP="00E07A3C">
      <w:r w:rsidRPr="000B6DD0">
        <w:rPr>
          <w:b/>
          <w:color w:val="FF0000"/>
          <w:u w:val="single"/>
        </w:rPr>
        <w:t>Venue charges:</w:t>
      </w:r>
      <w:r w:rsidR="00227483">
        <w:t xml:space="preserve">  T</w:t>
      </w:r>
      <w:r>
        <w:t>his will be attended to by the 2</w:t>
      </w:r>
      <w:r w:rsidRPr="00E07A3C">
        <w:rPr>
          <w:vertAlign w:val="superscript"/>
        </w:rPr>
        <w:t>nd</w:t>
      </w:r>
      <w:r>
        <w:t xml:space="preserve"> vice chair.  Currently our venue is the school’s mess and the charges are 100/= per hour.   As such the amount spent will depend</w:t>
      </w:r>
      <w:r w:rsidR="00227483">
        <w:t xml:space="preserve"> on the duration of the service/event</w:t>
      </w:r>
      <w:r>
        <w:t>.  The 2</w:t>
      </w:r>
      <w:r w:rsidRPr="00E07A3C">
        <w:rPr>
          <w:vertAlign w:val="superscript"/>
        </w:rPr>
        <w:t>nd</w:t>
      </w:r>
      <w:r>
        <w:t xml:space="preserve"> vice chair &amp; the treasurer are to consider the payments accordingly.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3150"/>
        <w:gridCol w:w="1980"/>
      </w:tblGrid>
      <w:tr w:rsidR="00E07A3C" w:rsidTr="00227483">
        <w:tc>
          <w:tcPr>
            <w:tcW w:w="3150" w:type="dxa"/>
          </w:tcPr>
          <w:p w:rsidR="00E07A3C" w:rsidRDefault="00E07A3C" w:rsidP="00E07A3C">
            <w:r>
              <w:t>Approximate amount per month</w:t>
            </w:r>
          </w:p>
        </w:tc>
        <w:tc>
          <w:tcPr>
            <w:tcW w:w="1980" w:type="dxa"/>
          </w:tcPr>
          <w:p w:rsidR="00E07A3C" w:rsidRDefault="00227483" w:rsidP="00E07A3C">
            <w:r>
              <w:t>300×4=1200</w:t>
            </w:r>
          </w:p>
        </w:tc>
      </w:tr>
    </w:tbl>
    <w:p w:rsidR="00E07A3C" w:rsidRDefault="00E07A3C" w:rsidP="00E07A3C"/>
    <w:p w:rsidR="00AC3DE3" w:rsidRDefault="00E07A3C" w:rsidP="00E07A3C">
      <w:r w:rsidRPr="00EF28BE">
        <w:rPr>
          <w:b/>
          <w:color w:val="FF0000"/>
          <w:u w:val="single"/>
        </w:rPr>
        <w:t>Posters &amp; printers</w:t>
      </w:r>
      <w:r w:rsidR="009B2A68">
        <w:t>:  T</w:t>
      </w:r>
      <w:r>
        <w:t xml:space="preserve">his is to be done by the </w:t>
      </w:r>
      <w:r w:rsidR="00AC3DE3">
        <w:t xml:space="preserve">CU’s printer, unless special posters are needed like bigger ones are needed. However the printing papers &amp; ink for the printer may need to be bought for the printing to be done.  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3240"/>
        <w:gridCol w:w="1980"/>
      </w:tblGrid>
      <w:tr w:rsidR="00AC3DE3" w:rsidTr="00E57F11">
        <w:tc>
          <w:tcPr>
            <w:tcW w:w="3240" w:type="dxa"/>
          </w:tcPr>
          <w:p w:rsidR="00AC3DE3" w:rsidRDefault="00AC3DE3" w:rsidP="00E07A3C">
            <w:r>
              <w:t>Approximate amount per month</w:t>
            </w:r>
          </w:p>
        </w:tc>
        <w:tc>
          <w:tcPr>
            <w:tcW w:w="1980" w:type="dxa"/>
          </w:tcPr>
          <w:p w:rsidR="00AC3DE3" w:rsidRDefault="00AC3DE3" w:rsidP="00E07A3C">
            <w:r>
              <w:t>200</w:t>
            </w:r>
          </w:p>
        </w:tc>
      </w:tr>
    </w:tbl>
    <w:p w:rsidR="00E07A3C" w:rsidRDefault="00E07A3C" w:rsidP="00E07A3C"/>
    <w:p w:rsidR="00AC3DE3" w:rsidRDefault="00AC3DE3" w:rsidP="00E07A3C">
      <w:r w:rsidRPr="009B2A68">
        <w:rPr>
          <w:b/>
          <w:color w:val="FF0000"/>
          <w:u w:val="single"/>
        </w:rPr>
        <w:t>Phone credit</w:t>
      </w:r>
      <w:r>
        <w:t xml:space="preserve">:  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3240"/>
        <w:gridCol w:w="1980"/>
      </w:tblGrid>
      <w:tr w:rsidR="00AC3DE3" w:rsidTr="00E57F11">
        <w:tc>
          <w:tcPr>
            <w:tcW w:w="3240" w:type="dxa"/>
          </w:tcPr>
          <w:p w:rsidR="00AC3DE3" w:rsidRDefault="00AC3DE3" w:rsidP="00E07A3C">
            <w:r>
              <w:t>Approximate amount per month</w:t>
            </w:r>
          </w:p>
        </w:tc>
        <w:tc>
          <w:tcPr>
            <w:tcW w:w="1980" w:type="dxa"/>
          </w:tcPr>
          <w:p w:rsidR="00AC3DE3" w:rsidRDefault="00AC3DE3" w:rsidP="00E07A3C">
            <w:r>
              <w:t>200</w:t>
            </w:r>
            <w:r w:rsidR="0005078C">
              <w:t xml:space="preserve">(secretary) </w:t>
            </w:r>
          </w:p>
          <w:p w:rsidR="0005078C" w:rsidRDefault="0005078C" w:rsidP="00E07A3C">
            <w:r>
              <w:t>200(evangelism)</w:t>
            </w:r>
          </w:p>
        </w:tc>
      </w:tr>
    </w:tbl>
    <w:p w:rsidR="00AC3DE3" w:rsidRDefault="00AC3DE3" w:rsidP="00E07A3C"/>
    <w:p w:rsidR="003F310D" w:rsidRDefault="003F310D" w:rsidP="00E07A3C"/>
    <w:p w:rsidR="003F310D" w:rsidRDefault="003F310D" w:rsidP="00E07A3C">
      <w:r w:rsidRPr="00147757">
        <w:rPr>
          <w:b/>
          <w:color w:val="FF0000"/>
          <w:u w:val="single"/>
        </w:rPr>
        <w:t>Focus</w:t>
      </w:r>
      <w:r w:rsidR="00147757">
        <w:t>:  The</w:t>
      </w:r>
      <w:r>
        <w:t xml:space="preserve"> </w:t>
      </w:r>
      <w:r w:rsidR="00147757">
        <w:t>MS</w:t>
      </w:r>
      <w:r>
        <w:t>CU to be tithing to FOCU</w:t>
      </w:r>
      <w:r w:rsidR="00147757">
        <w:t>S.  This to be done on a quarterly</w:t>
      </w:r>
      <w:r w:rsidR="00F27191">
        <w:t xml:space="preserve"> </w:t>
      </w:r>
      <w:r w:rsidR="00147757">
        <w:t>[every 3months] basis after the</w:t>
      </w:r>
      <w:r>
        <w:t xml:space="preserve"> gross income</w:t>
      </w:r>
      <w:r w:rsidR="00147757">
        <w:t xml:space="preserve"> for that period has</w:t>
      </w:r>
      <w:r>
        <w:t xml:space="preserve"> been computed by the trea</w:t>
      </w:r>
      <w:r w:rsidR="00147757">
        <w:t>sury departme</w:t>
      </w:r>
      <w:r w:rsidR="0041661A">
        <w:t>nt.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3240"/>
        <w:gridCol w:w="1980"/>
      </w:tblGrid>
      <w:tr w:rsidR="003F310D" w:rsidTr="00147757">
        <w:tc>
          <w:tcPr>
            <w:tcW w:w="3240" w:type="dxa"/>
          </w:tcPr>
          <w:p w:rsidR="003F310D" w:rsidRDefault="003F310D" w:rsidP="00E07A3C">
            <w:r>
              <w:t>Approximate amount per month</w:t>
            </w:r>
          </w:p>
        </w:tc>
        <w:tc>
          <w:tcPr>
            <w:tcW w:w="1980" w:type="dxa"/>
          </w:tcPr>
          <w:p w:rsidR="003F310D" w:rsidRDefault="0041661A" w:rsidP="00E07A3C">
            <w:r>
              <w:t>1</w:t>
            </w:r>
            <w:r w:rsidR="00147757">
              <w:t>500/=</w:t>
            </w:r>
          </w:p>
        </w:tc>
      </w:tr>
    </w:tbl>
    <w:p w:rsidR="003F310D" w:rsidRDefault="003F310D" w:rsidP="00E07A3C"/>
    <w:p w:rsidR="003B68C0" w:rsidRDefault="003B68C0" w:rsidP="00E07A3C">
      <w:r w:rsidRPr="00F27191">
        <w:rPr>
          <w:b/>
          <w:color w:val="FF0000"/>
          <w:u w:val="single"/>
        </w:rPr>
        <w:lastRenderedPageBreak/>
        <w:t>Speaker’s gift</w:t>
      </w:r>
      <w:r w:rsidR="00F27191">
        <w:t>:</w:t>
      </w:r>
      <w:r>
        <w:t xml:space="preserve"> This </w:t>
      </w:r>
      <w:r w:rsidR="00F27191">
        <w:t>is to be done by the</w:t>
      </w:r>
      <w:r w:rsidR="00C44E27">
        <w:t xml:space="preserve"> 1</w:t>
      </w:r>
      <w:r w:rsidR="00C44E27" w:rsidRPr="00C44E27">
        <w:rPr>
          <w:vertAlign w:val="superscript"/>
        </w:rPr>
        <w:t>st</w:t>
      </w:r>
      <w:r w:rsidR="00C44E27">
        <w:t xml:space="preserve"> </w:t>
      </w:r>
      <w:r w:rsidR="00F27191">
        <w:t>vice chairperson</w:t>
      </w:r>
      <w:r w:rsidR="00665913">
        <w:t xml:space="preserve"> (Mum</w:t>
      </w:r>
      <w:r w:rsidR="00C44E27">
        <w:t>)</w:t>
      </w:r>
      <w:r w:rsidR="00F27191">
        <w:t xml:space="preserve">. </w:t>
      </w:r>
      <w:r>
        <w:t>In a case where money has to be given to a speaker</w:t>
      </w:r>
      <w:r w:rsidR="00F27191">
        <w:t xml:space="preserve">, </w:t>
      </w:r>
      <w:r>
        <w:t xml:space="preserve">the executive members have to consider it. </w:t>
      </w:r>
      <w:r w:rsidR="00711F14">
        <w:t>Standard gift over a given period of time,</w:t>
      </w:r>
      <w:r w:rsidR="00CF1B7F">
        <w:t xml:space="preserve"> </w:t>
      </w:r>
      <w:r w:rsidR="00711F14">
        <w:t>then change</w:t>
      </w:r>
      <w:r w:rsidR="00B568CA">
        <w:t xml:space="preserve"> every 3 months.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3240"/>
        <w:gridCol w:w="1980"/>
      </w:tblGrid>
      <w:tr w:rsidR="003B68C0" w:rsidTr="00F27191">
        <w:tc>
          <w:tcPr>
            <w:tcW w:w="3240" w:type="dxa"/>
          </w:tcPr>
          <w:p w:rsidR="003B68C0" w:rsidRDefault="003B68C0" w:rsidP="00E07A3C">
            <w:r>
              <w:t>Approximate amount per month</w:t>
            </w:r>
          </w:p>
        </w:tc>
        <w:tc>
          <w:tcPr>
            <w:tcW w:w="1980" w:type="dxa"/>
          </w:tcPr>
          <w:p w:rsidR="003B68C0" w:rsidRDefault="003B68C0" w:rsidP="00E07A3C">
            <w:r>
              <w:t>300</w:t>
            </w:r>
            <w:r w:rsidR="00F27191">
              <w:t>/=</w:t>
            </w:r>
          </w:p>
        </w:tc>
      </w:tr>
    </w:tbl>
    <w:p w:rsidR="00AC3DE3" w:rsidRDefault="00AC3DE3" w:rsidP="00E07A3C"/>
    <w:p w:rsidR="00D86923" w:rsidRDefault="00D86923" w:rsidP="00E07A3C"/>
    <w:p w:rsidR="003F310D" w:rsidRDefault="003F310D" w:rsidP="003B68C0">
      <w:pPr>
        <w:tabs>
          <w:tab w:val="left" w:pos="3965"/>
        </w:tabs>
        <w:rPr>
          <w:b/>
          <w:u w:val="single"/>
        </w:rPr>
      </w:pPr>
      <w:r w:rsidRPr="00F67C3A">
        <w:rPr>
          <w:b/>
          <w:u w:val="single"/>
        </w:rPr>
        <w:t xml:space="preserve">REGARDING FINANCIAL EXPENSES THAT </w:t>
      </w:r>
      <w:r w:rsidRPr="004E7A13">
        <w:rPr>
          <w:b/>
          <w:color w:val="00B050"/>
          <w:u w:val="single"/>
        </w:rPr>
        <w:t>NEED THE CONSENT OF THE EXECUTIVE COMMITTEE</w:t>
      </w:r>
    </w:p>
    <w:p w:rsidR="00F67C3A" w:rsidRPr="00F67C3A" w:rsidRDefault="00F67C3A" w:rsidP="003B68C0">
      <w:pPr>
        <w:tabs>
          <w:tab w:val="left" w:pos="3965"/>
        </w:tabs>
      </w:pPr>
      <w:r w:rsidRPr="00C478FA">
        <w:rPr>
          <w:b/>
          <w:color w:val="FF0000"/>
          <w:u w:val="single"/>
        </w:rPr>
        <w:t>Asset purchase</w:t>
      </w:r>
      <w:r w:rsidR="00C478FA">
        <w:t>:  A</w:t>
      </w:r>
      <w:r>
        <w:t>ny asset considered for purchase will be tabled at the executive committee for discussion.  Its financial implication considered vis-à-vis the amount in the CUs coffers.  The 2</w:t>
      </w:r>
      <w:r w:rsidRPr="00F67C3A">
        <w:rPr>
          <w:vertAlign w:val="superscript"/>
        </w:rPr>
        <w:t>nd</w:t>
      </w:r>
      <w:r>
        <w:t xml:space="preserve"> vice chair and the treas</w:t>
      </w:r>
      <w:r w:rsidR="00C478FA">
        <w:t xml:space="preserve">urer to contribute actively </w:t>
      </w:r>
      <w:r w:rsidR="00C478FA" w:rsidRPr="00C478FA">
        <w:rPr>
          <w:i/>
          <w:u w:val="single"/>
        </w:rPr>
        <w:t>having</w:t>
      </w:r>
      <w:r w:rsidRPr="00C478FA">
        <w:rPr>
          <w:i/>
          <w:u w:val="single"/>
        </w:rPr>
        <w:t xml:space="preserve"> considered this together prior to the discussion at the executive committee leve</w:t>
      </w:r>
      <w:r>
        <w:t>l. Upon agreement by the executive committee, the asset may be purchased.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3240"/>
        <w:gridCol w:w="1980"/>
      </w:tblGrid>
      <w:tr w:rsidR="00F67C3A" w:rsidTr="00936DB7">
        <w:tc>
          <w:tcPr>
            <w:tcW w:w="3240" w:type="dxa"/>
          </w:tcPr>
          <w:p w:rsidR="00F67C3A" w:rsidRDefault="00C82DC1" w:rsidP="003B68C0">
            <w:pPr>
              <w:tabs>
                <w:tab w:val="left" w:pos="3965"/>
              </w:tabs>
            </w:pPr>
            <w:r>
              <w:t>Approximate amount per month</w:t>
            </w:r>
          </w:p>
        </w:tc>
        <w:tc>
          <w:tcPr>
            <w:tcW w:w="1980" w:type="dxa"/>
          </w:tcPr>
          <w:p w:rsidR="00F67C3A" w:rsidRDefault="00C82DC1" w:rsidP="003B68C0">
            <w:pPr>
              <w:tabs>
                <w:tab w:val="left" w:pos="3965"/>
              </w:tabs>
            </w:pPr>
            <w:r>
              <w:t>1000</w:t>
            </w:r>
            <w:r w:rsidR="00936DB7">
              <w:t>/=</w:t>
            </w:r>
          </w:p>
        </w:tc>
      </w:tr>
    </w:tbl>
    <w:p w:rsidR="00F67C3A" w:rsidRDefault="00F67C3A" w:rsidP="003B68C0">
      <w:pPr>
        <w:tabs>
          <w:tab w:val="left" w:pos="3965"/>
        </w:tabs>
      </w:pPr>
    </w:p>
    <w:p w:rsidR="00C82DC1" w:rsidRPr="00F67C3A" w:rsidRDefault="00C82DC1" w:rsidP="003B68C0">
      <w:pPr>
        <w:tabs>
          <w:tab w:val="left" w:pos="3965"/>
        </w:tabs>
      </w:pPr>
      <w:r w:rsidRPr="00824E45">
        <w:rPr>
          <w:b/>
          <w:color w:val="FF0000"/>
          <w:u w:val="single"/>
        </w:rPr>
        <w:t>Repair &amp; maintenance</w:t>
      </w:r>
      <w:r w:rsidR="00824E45">
        <w:t>:  A</w:t>
      </w:r>
      <w:r>
        <w:t xml:space="preserve"> monthly audit is to be done by the vice chair and any items needed for repair noted and brought before the executive committee for consideration.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3240"/>
        <w:gridCol w:w="1980"/>
      </w:tblGrid>
      <w:tr w:rsidR="00C82DC1" w:rsidTr="00824E45">
        <w:tc>
          <w:tcPr>
            <w:tcW w:w="3240" w:type="dxa"/>
          </w:tcPr>
          <w:p w:rsidR="00C82DC1" w:rsidRDefault="00C82DC1" w:rsidP="003B68C0">
            <w:pPr>
              <w:tabs>
                <w:tab w:val="left" w:pos="3965"/>
              </w:tabs>
            </w:pPr>
            <w:r>
              <w:t>Approximate amount per month</w:t>
            </w:r>
          </w:p>
        </w:tc>
        <w:tc>
          <w:tcPr>
            <w:tcW w:w="1980" w:type="dxa"/>
          </w:tcPr>
          <w:p w:rsidR="00C82DC1" w:rsidRDefault="00C82DC1" w:rsidP="003B68C0">
            <w:pPr>
              <w:tabs>
                <w:tab w:val="left" w:pos="3965"/>
              </w:tabs>
            </w:pPr>
            <w:r>
              <w:t>350</w:t>
            </w:r>
            <w:r w:rsidR="00824E45">
              <w:t>/=</w:t>
            </w:r>
          </w:p>
        </w:tc>
      </w:tr>
    </w:tbl>
    <w:p w:rsidR="00C82DC1" w:rsidRDefault="00C82DC1" w:rsidP="003B68C0">
      <w:pPr>
        <w:tabs>
          <w:tab w:val="left" w:pos="3965"/>
        </w:tabs>
      </w:pPr>
    </w:p>
    <w:p w:rsidR="005C0FE7" w:rsidRPr="00F67C3A" w:rsidRDefault="005C0FE7" w:rsidP="003B68C0">
      <w:pPr>
        <w:tabs>
          <w:tab w:val="left" w:pos="3965"/>
        </w:tabs>
      </w:pPr>
      <w:r w:rsidRPr="00AC0E98">
        <w:rPr>
          <w:b/>
          <w:color w:val="FF0000"/>
          <w:u w:val="single"/>
        </w:rPr>
        <w:t>B</w:t>
      </w:r>
      <w:r w:rsidR="00AC0E98" w:rsidRPr="00AC0E98">
        <w:rPr>
          <w:b/>
          <w:color w:val="FF0000"/>
          <w:u w:val="single"/>
        </w:rPr>
        <w:t>ible Study</w:t>
      </w:r>
      <w:r>
        <w:t>:  money needed for the purchase of bible study guides need no executive committee consideration.  However this money needs to be refunded within 2 months.  Money for any training may need approval by the executive committee.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3150"/>
        <w:gridCol w:w="3150"/>
      </w:tblGrid>
      <w:tr w:rsidR="005C0FE7" w:rsidTr="00EF0A9B">
        <w:tc>
          <w:tcPr>
            <w:tcW w:w="3150" w:type="dxa"/>
          </w:tcPr>
          <w:p w:rsidR="005C0FE7" w:rsidRDefault="005C0FE7" w:rsidP="003B68C0">
            <w:pPr>
              <w:tabs>
                <w:tab w:val="left" w:pos="3965"/>
              </w:tabs>
            </w:pPr>
            <w:r>
              <w:t>Approximate amount per month</w:t>
            </w:r>
          </w:p>
        </w:tc>
        <w:tc>
          <w:tcPr>
            <w:tcW w:w="3150" w:type="dxa"/>
          </w:tcPr>
          <w:p w:rsidR="005C0FE7" w:rsidRDefault="00AC0E98" w:rsidP="003B68C0">
            <w:pPr>
              <w:tabs>
                <w:tab w:val="left" w:pos="3965"/>
              </w:tabs>
            </w:pPr>
            <w:r>
              <w:t>500/=</w:t>
            </w:r>
          </w:p>
        </w:tc>
      </w:tr>
    </w:tbl>
    <w:p w:rsidR="00C82DC1" w:rsidRDefault="00C82DC1" w:rsidP="003B68C0">
      <w:pPr>
        <w:tabs>
          <w:tab w:val="left" w:pos="3965"/>
        </w:tabs>
      </w:pPr>
    </w:p>
    <w:p w:rsidR="005C0FE7" w:rsidRPr="00F67C3A" w:rsidRDefault="005C0FE7" w:rsidP="003B68C0">
      <w:pPr>
        <w:tabs>
          <w:tab w:val="left" w:pos="3965"/>
        </w:tabs>
      </w:pPr>
      <w:r w:rsidRPr="00E3017C">
        <w:rPr>
          <w:b/>
          <w:color w:val="FF0000"/>
          <w:u w:val="single"/>
        </w:rPr>
        <w:t>Transport</w:t>
      </w:r>
      <w:r>
        <w:t>:  any money needed for transport by the executive committee as a group</w:t>
      </w:r>
      <w:r w:rsidR="00C967E9">
        <w:t>/individual</w:t>
      </w:r>
      <w:r>
        <w:t xml:space="preserve"> may need the consultation of the chair person &amp; the treasurer. 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3150"/>
        <w:gridCol w:w="3150"/>
      </w:tblGrid>
      <w:tr w:rsidR="005C0FE7" w:rsidTr="002D4066">
        <w:tc>
          <w:tcPr>
            <w:tcW w:w="3150" w:type="dxa"/>
          </w:tcPr>
          <w:p w:rsidR="005C0FE7" w:rsidRDefault="005C0FE7" w:rsidP="003B68C0">
            <w:pPr>
              <w:tabs>
                <w:tab w:val="left" w:pos="3965"/>
              </w:tabs>
            </w:pPr>
            <w:r>
              <w:t>Approximate amount per month</w:t>
            </w:r>
          </w:p>
        </w:tc>
        <w:tc>
          <w:tcPr>
            <w:tcW w:w="3150" w:type="dxa"/>
          </w:tcPr>
          <w:p w:rsidR="005C0FE7" w:rsidRDefault="003B32E5" w:rsidP="003B68C0">
            <w:pPr>
              <w:tabs>
                <w:tab w:val="left" w:pos="3965"/>
              </w:tabs>
            </w:pPr>
            <w:r>
              <w:t>500/=</w:t>
            </w:r>
          </w:p>
        </w:tc>
      </w:tr>
    </w:tbl>
    <w:p w:rsidR="005C0FE7" w:rsidRDefault="005C0FE7" w:rsidP="003B68C0">
      <w:pPr>
        <w:tabs>
          <w:tab w:val="left" w:pos="3965"/>
        </w:tabs>
      </w:pPr>
    </w:p>
    <w:p w:rsidR="005C0FE7" w:rsidRDefault="005C0FE7" w:rsidP="005C0FE7">
      <w:pPr>
        <w:tabs>
          <w:tab w:val="left" w:pos="5984"/>
        </w:tabs>
      </w:pPr>
      <w:r>
        <w:tab/>
      </w:r>
    </w:p>
    <w:p w:rsidR="005C0FE7" w:rsidRPr="005C0FE7" w:rsidRDefault="005C0FE7" w:rsidP="005C0FE7">
      <w:pPr>
        <w:tabs>
          <w:tab w:val="left" w:pos="5984"/>
        </w:tabs>
      </w:pPr>
      <w:r w:rsidRPr="006809ED">
        <w:rPr>
          <w:b/>
          <w:color w:val="FF0000"/>
          <w:u w:val="single"/>
        </w:rPr>
        <w:t>Computer expenses</w:t>
      </w:r>
      <w:r>
        <w:t xml:space="preserve">:  these may include internet connectivity, cable replacements, website issues etc.  </w:t>
      </w:r>
      <w:r w:rsidR="002D4066">
        <w:t>These</w:t>
      </w:r>
      <w:r>
        <w:t xml:space="preserve"> need executive committee approval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3060"/>
        <w:gridCol w:w="3150"/>
      </w:tblGrid>
      <w:tr w:rsidR="005C0FE7" w:rsidTr="00302EAC">
        <w:tc>
          <w:tcPr>
            <w:tcW w:w="3060" w:type="dxa"/>
          </w:tcPr>
          <w:p w:rsidR="005C0FE7" w:rsidRDefault="005C0FE7" w:rsidP="005C0FE7">
            <w:pPr>
              <w:tabs>
                <w:tab w:val="left" w:pos="5984"/>
              </w:tabs>
            </w:pPr>
            <w:r>
              <w:t>Approximate amount per month</w:t>
            </w:r>
          </w:p>
        </w:tc>
        <w:tc>
          <w:tcPr>
            <w:tcW w:w="3150" w:type="dxa"/>
          </w:tcPr>
          <w:p w:rsidR="005C0FE7" w:rsidRDefault="005C0FE7" w:rsidP="005C0FE7">
            <w:pPr>
              <w:tabs>
                <w:tab w:val="left" w:pos="5984"/>
              </w:tabs>
            </w:pPr>
            <w:r>
              <w:t>500</w:t>
            </w:r>
            <w:r w:rsidR="00302EAC">
              <w:t>/=</w:t>
            </w:r>
          </w:p>
        </w:tc>
      </w:tr>
    </w:tbl>
    <w:p w:rsidR="005C0FE7" w:rsidRDefault="005C0FE7" w:rsidP="005C0FE7">
      <w:pPr>
        <w:tabs>
          <w:tab w:val="left" w:pos="5984"/>
        </w:tabs>
      </w:pPr>
    </w:p>
    <w:p w:rsidR="009859C5" w:rsidRPr="005C0FE7" w:rsidRDefault="005C0FE7" w:rsidP="005C0FE7">
      <w:pPr>
        <w:tabs>
          <w:tab w:val="left" w:pos="5984"/>
        </w:tabs>
      </w:pPr>
      <w:r w:rsidRPr="006809ED">
        <w:rPr>
          <w:b/>
          <w:color w:val="FF0000"/>
          <w:u w:val="single"/>
        </w:rPr>
        <w:lastRenderedPageBreak/>
        <w:t>Creative ministry</w:t>
      </w:r>
      <w:r>
        <w:t xml:space="preserve">:  </w:t>
      </w:r>
      <w:r w:rsidR="009859C5">
        <w:t>require the discussion &amp; approval by the executive committee.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3060"/>
        <w:gridCol w:w="3150"/>
      </w:tblGrid>
      <w:tr w:rsidR="009859C5" w:rsidTr="006809ED">
        <w:tc>
          <w:tcPr>
            <w:tcW w:w="3060" w:type="dxa"/>
          </w:tcPr>
          <w:p w:rsidR="009859C5" w:rsidRDefault="009859C5" w:rsidP="005C0FE7">
            <w:pPr>
              <w:tabs>
                <w:tab w:val="left" w:pos="5984"/>
              </w:tabs>
            </w:pPr>
            <w:r>
              <w:t>Approximate amount per month</w:t>
            </w:r>
          </w:p>
        </w:tc>
        <w:tc>
          <w:tcPr>
            <w:tcW w:w="3150" w:type="dxa"/>
          </w:tcPr>
          <w:p w:rsidR="009859C5" w:rsidRDefault="009859C5" w:rsidP="005C0FE7">
            <w:pPr>
              <w:tabs>
                <w:tab w:val="left" w:pos="5984"/>
              </w:tabs>
            </w:pPr>
            <w:r>
              <w:t>250</w:t>
            </w:r>
            <w:r w:rsidR="006809ED">
              <w:t>/=</w:t>
            </w:r>
          </w:p>
        </w:tc>
      </w:tr>
    </w:tbl>
    <w:p w:rsidR="005C0FE7" w:rsidRDefault="005C0FE7" w:rsidP="005C0FE7">
      <w:pPr>
        <w:tabs>
          <w:tab w:val="left" w:pos="5984"/>
        </w:tabs>
      </w:pPr>
    </w:p>
    <w:p w:rsidR="009859C5" w:rsidRDefault="00682AFE" w:rsidP="005C0FE7">
      <w:pPr>
        <w:tabs>
          <w:tab w:val="left" w:pos="5984"/>
        </w:tabs>
      </w:pPr>
      <w:r>
        <w:rPr>
          <w:b/>
          <w:color w:val="FF0000"/>
          <w:u w:val="single"/>
        </w:rPr>
        <w:t xml:space="preserve">Treasury/ </w:t>
      </w:r>
      <w:r w:rsidR="009859C5" w:rsidRPr="00682AFE">
        <w:rPr>
          <w:b/>
          <w:color w:val="FF0000"/>
          <w:u w:val="single"/>
        </w:rPr>
        <w:t>investment board</w:t>
      </w:r>
      <w:r w:rsidR="009859C5">
        <w:t>:  may include the training of the treasure</w:t>
      </w:r>
      <w:r w:rsidR="006809ED">
        <w:t>r</w:t>
      </w:r>
      <w:r w:rsidR="00336144">
        <w:t xml:space="preserve"> which is highly</w:t>
      </w:r>
      <w:r w:rsidR="009859C5">
        <w:t xml:space="preserve"> recommended, any investment plan organized by the team.  All these require the discussion and approval by the executive committee.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3060"/>
        <w:gridCol w:w="3150"/>
      </w:tblGrid>
      <w:tr w:rsidR="009859C5" w:rsidTr="006809ED">
        <w:tc>
          <w:tcPr>
            <w:tcW w:w="3060" w:type="dxa"/>
          </w:tcPr>
          <w:p w:rsidR="009859C5" w:rsidRDefault="009859C5" w:rsidP="005C0FE7">
            <w:pPr>
              <w:tabs>
                <w:tab w:val="left" w:pos="5984"/>
              </w:tabs>
            </w:pPr>
            <w:r>
              <w:t>Approximate amount per month</w:t>
            </w:r>
          </w:p>
        </w:tc>
        <w:tc>
          <w:tcPr>
            <w:tcW w:w="3150" w:type="dxa"/>
          </w:tcPr>
          <w:p w:rsidR="009859C5" w:rsidRDefault="006809ED" w:rsidP="005C0FE7">
            <w:pPr>
              <w:tabs>
                <w:tab w:val="left" w:pos="5984"/>
              </w:tabs>
            </w:pPr>
            <w:r>
              <w:t>3000/=</w:t>
            </w:r>
          </w:p>
        </w:tc>
      </w:tr>
    </w:tbl>
    <w:p w:rsidR="009859C5" w:rsidRDefault="009859C5" w:rsidP="005C0FE7">
      <w:pPr>
        <w:tabs>
          <w:tab w:val="left" w:pos="5984"/>
        </w:tabs>
      </w:pPr>
      <w:r>
        <w:t xml:space="preserve"> </w:t>
      </w:r>
    </w:p>
    <w:p w:rsidR="009859C5" w:rsidRPr="005C0FE7" w:rsidRDefault="009859C5" w:rsidP="005C0FE7">
      <w:pPr>
        <w:tabs>
          <w:tab w:val="left" w:pos="5984"/>
        </w:tabs>
      </w:pPr>
      <w:r w:rsidRPr="00746FF7">
        <w:rPr>
          <w:b/>
          <w:color w:val="FF0000"/>
          <w:u w:val="single"/>
        </w:rPr>
        <w:t>Special activities</w:t>
      </w:r>
      <w:r>
        <w:t>:  these include berean’s night, battle</w:t>
      </w:r>
      <w:r w:rsidR="00583241">
        <w:t xml:space="preserve"> of the years, African night, ke</w:t>
      </w:r>
      <w:r w:rsidR="00682AFE">
        <w:t xml:space="preserve">sha, </w:t>
      </w:r>
      <w:r w:rsidR="00917EA2">
        <w:t>worship experience,</w:t>
      </w:r>
      <w:r w:rsidR="00192F6F">
        <w:t xml:space="preserve"> </w:t>
      </w:r>
      <w:r w:rsidR="00A31E80">
        <w:t xml:space="preserve">associates </w:t>
      </w:r>
      <w:r w:rsidR="00CC5CB7">
        <w:t>Sunday</w:t>
      </w:r>
      <w:r w:rsidR="00B729CA">
        <w:t xml:space="preserve"> </w:t>
      </w:r>
      <w:r w:rsidR="00682AFE">
        <w:t>etc.</w:t>
      </w:r>
      <w:r w:rsidR="00B729CA">
        <w:t>, may require</w:t>
      </w:r>
      <w:r>
        <w:t xml:space="preserve"> executive committee approval.  Suggested is </w:t>
      </w:r>
      <w:r w:rsidRPr="00B729CA">
        <w:rPr>
          <w:i/>
          <w:color w:val="00B050"/>
        </w:rPr>
        <w:t>at most 1 special activity in any given month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3060"/>
        <w:gridCol w:w="3150"/>
      </w:tblGrid>
      <w:tr w:rsidR="009859C5" w:rsidTr="00EF0A9B">
        <w:tc>
          <w:tcPr>
            <w:tcW w:w="3060" w:type="dxa"/>
          </w:tcPr>
          <w:p w:rsidR="009859C5" w:rsidRDefault="009859C5" w:rsidP="005C0FE7">
            <w:pPr>
              <w:tabs>
                <w:tab w:val="left" w:pos="5984"/>
              </w:tabs>
            </w:pPr>
            <w:r>
              <w:t>Approximate amount per month</w:t>
            </w:r>
          </w:p>
        </w:tc>
        <w:tc>
          <w:tcPr>
            <w:tcW w:w="3150" w:type="dxa"/>
          </w:tcPr>
          <w:p w:rsidR="009859C5" w:rsidRDefault="009859C5" w:rsidP="005C0FE7">
            <w:pPr>
              <w:tabs>
                <w:tab w:val="left" w:pos="5984"/>
              </w:tabs>
            </w:pPr>
            <w:r>
              <w:t>2000</w:t>
            </w:r>
            <w:r w:rsidR="00204254">
              <w:t>/=</w:t>
            </w:r>
          </w:p>
        </w:tc>
      </w:tr>
    </w:tbl>
    <w:p w:rsidR="009859C5" w:rsidRDefault="009859C5" w:rsidP="005C0FE7">
      <w:pPr>
        <w:tabs>
          <w:tab w:val="left" w:pos="5984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859C5" w:rsidTr="009859C5">
        <w:tc>
          <w:tcPr>
            <w:tcW w:w="4788" w:type="dxa"/>
          </w:tcPr>
          <w:p w:rsidR="009859C5" w:rsidRDefault="009859C5" w:rsidP="005C0FE7">
            <w:pPr>
              <w:tabs>
                <w:tab w:val="left" w:pos="5984"/>
              </w:tabs>
            </w:pPr>
          </w:p>
        </w:tc>
        <w:tc>
          <w:tcPr>
            <w:tcW w:w="4788" w:type="dxa"/>
          </w:tcPr>
          <w:p w:rsidR="009859C5" w:rsidRDefault="009859C5" w:rsidP="005C0FE7">
            <w:pPr>
              <w:tabs>
                <w:tab w:val="left" w:pos="5984"/>
              </w:tabs>
            </w:pPr>
          </w:p>
        </w:tc>
      </w:tr>
    </w:tbl>
    <w:p w:rsidR="009859C5" w:rsidRDefault="009859C5" w:rsidP="005C0FE7">
      <w:pPr>
        <w:tabs>
          <w:tab w:val="left" w:pos="5984"/>
        </w:tabs>
      </w:pPr>
    </w:p>
    <w:p w:rsidR="0045420D" w:rsidRDefault="00561905" w:rsidP="005C0FE7">
      <w:pPr>
        <w:tabs>
          <w:tab w:val="left" w:pos="5984"/>
        </w:tabs>
      </w:pPr>
      <w:r w:rsidRPr="00B53C01">
        <w:rPr>
          <w:b/>
          <w:color w:val="FF0000"/>
          <w:u w:val="single"/>
        </w:rPr>
        <w:t>Outreach activities</w:t>
      </w:r>
      <w:r w:rsidR="0045420D">
        <w:t xml:space="preserve">:  included in here are the </w:t>
      </w:r>
      <w:r w:rsidR="00A42B57">
        <w:t>missions’</w:t>
      </w:r>
      <w:r w:rsidR="0045420D">
        <w:t xml:space="preserve"> team, mini-missions, medical camps etc.  such need the attention of the executive committee.  Their financial implications should be</w:t>
      </w:r>
      <w:r w:rsidR="007366BF">
        <w:t xml:space="preserve"> considered should </w:t>
      </w:r>
      <w:r w:rsidR="0045420D">
        <w:t>they require figures above 1000/- per month for which they have been allocated.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3060"/>
        <w:gridCol w:w="3150"/>
      </w:tblGrid>
      <w:tr w:rsidR="0045420D" w:rsidTr="00EF0A9B">
        <w:tc>
          <w:tcPr>
            <w:tcW w:w="3060" w:type="dxa"/>
          </w:tcPr>
          <w:p w:rsidR="0045420D" w:rsidRDefault="0045420D" w:rsidP="005C0FE7">
            <w:pPr>
              <w:tabs>
                <w:tab w:val="left" w:pos="5984"/>
              </w:tabs>
            </w:pPr>
            <w:r>
              <w:t>Approximate amount per month</w:t>
            </w:r>
          </w:p>
        </w:tc>
        <w:tc>
          <w:tcPr>
            <w:tcW w:w="3150" w:type="dxa"/>
          </w:tcPr>
          <w:p w:rsidR="0045420D" w:rsidRDefault="0045420D" w:rsidP="005C0FE7">
            <w:pPr>
              <w:tabs>
                <w:tab w:val="left" w:pos="5984"/>
              </w:tabs>
            </w:pPr>
            <w:r>
              <w:t>1000</w:t>
            </w:r>
            <w:r w:rsidR="00C73E16">
              <w:t>/=</w:t>
            </w:r>
          </w:p>
        </w:tc>
      </w:tr>
    </w:tbl>
    <w:p w:rsidR="00561905" w:rsidRDefault="00561905" w:rsidP="005C0FE7">
      <w:pPr>
        <w:tabs>
          <w:tab w:val="left" w:pos="5984"/>
        </w:tabs>
      </w:pPr>
    </w:p>
    <w:p w:rsidR="003E2361" w:rsidRDefault="003E2361" w:rsidP="005C0FE7">
      <w:pPr>
        <w:tabs>
          <w:tab w:val="left" w:pos="5984"/>
        </w:tabs>
      </w:pPr>
    </w:p>
    <w:p w:rsidR="009E7614" w:rsidRDefault="009E7614" w:rsidP="003E2361">
      <w:pPr>
        <w:tabs>
          <w:tab w:val="left" w:pos="8546"/>
        </w:tabs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MEDICAL SCHOOL EVANGELISM ACCOUNT</w:t>
      </w:r>
    </w:p>
    <w:p w:rsidR="009E7614" w:rsidRDefault="009E7614" w:rsidP="003E2361">
      <w:pPr>
        <w:tabs>
          <w:tab w:val="left" w:pos="8546"/>
        </w:tabs>
        <w:rPr>
          <w:sz w:val="28"/>
          <w:szCs w:val="28"/>
        </w:rPr>
      </w:pPr>
      <w:r>
        <w:rPr>
          <w:sz w:val="28"/>
          <w:szCs w:val="28"/>
        </w:rPr>
        <w:t>Also to be considered “annual mission account”.</w:t>
      </w:r>
    </w:p>
    <w:p w:rsidR="000900B6" w:rsidRDefault="000900B6" w:rsidP="003E2361">
      <w:pPr>
        <w:tabs>
          <w:tab w:val="left" w:pos="8546"/>
        </w:tabs>
        <w:rPr>
          <w:sz w:val="28"/>
          <w:szCs w:val="28"/>
        </w:rPr>
      </w:pPr>
      <w:r>
        <w:rPr>
          <w:sz w:val="28"/>
          <w:szCs w:val="28"/>
        </w:rPr>
        <w:t xml:space="preserve">The major sources of income </w:t>
      </w:r>
    </w:p>
    <w:p w:rsidR="000900B6" w:rsidRPr="000900B6" w:rsidRDefault="000900B6" w:rsidP="000900B6">
      <w:pPr>
        <w:pStyle w:val="ListParagraph"/>
        <w:numPr>
          <w:ilvl w:val="0"/>
          <w:numId w:val="1"/>
        </w:numPr>
        <w:tabs>
          <w:tab w:val="left" w:pos="8546"/>
        </w:tabs>
        <w:rPr>
          <w:sz w:val="28"/>
          <w:szCs w:val="28"/>
        </w:rPr>
      </w:pPr>
      <w:r w:rsidRPr="000900B6">
        <w:rPr>
          <w:sz w:val="28"/>
          <w:szCs w:val="28"/>
        </w:rPr>
        <w:t>Any and all fundraising towards the annual mission</w:t>
      </w:r>
    </w:p>
    <w:p w:rsidR="00AF69FF" w:rsidRDefault="00AF69FF" w:rsidP="00AF69FF">
      <w:pPr>
        <w:pStyle w:val="ListParagraph"/>
        <w:tabs>
          <w:tab w:val="left" w:pos="4470"/>
          <w:tab w:val="left" w:pos="8546"/>
        </w:tabs>
        <w:rPr>
          <w:sz w:val="28"/>
          <w:szCs w:val="28"/>
        </w:rPr>
      </w:pPr>
    </w:p>
    <w:p w:rsidR="000900B6" w:rsidRDefault="000900B6" w:rsidP="00AF69FF">
      <w:pPr>
        <w:pStyle w:val="ListParagraph"/>
        <w:tabs>
          <w:tab w:val="left" w:pos="4470"/>
          <w:tab w:val="left" w:pos="8546"/>
        </w:tabs>
        <w:rPr>
          <w:sz w:val="28"/>
          <w:szCs w:val="28"/>
        </w:rPr>
      </w:pPr>
      <w:r>
        <w:rPr>
          <w:sz w:val="28"/>
          <w:szCs w:val="28"/>
        </w:rPr>
        <w:t xml:space="preserve">Expenditure: </w:t>
      </w:r>
    </w:p>
    <w:p w:rsidR="000900B6" w:rsidRPr="000900B6" w:rsidRDefault="000900B6" w:rsidP="000900B6">
      <w:pPr>
        <w:pStyle w:val="ListParagraph"/>
        <w:numPr>
          <w:ilvl w:val="0"/>
          <w:numId w:val="2"/>
        </w:numPr>
        <w:tabs>
          <w:tab w:val="left" w:pos="4470"/>
          <w:tab w:val="left" w:pos="8546"/>
        </w:tabs>
        <w:rPr>
          <w:sz w:val="28"/>
          <w:szCs w:val="28"/>
        </w:rPr>
      </w:pPr>
      <w:r w:rsidRPr="000900B6">
        <w:rPr>
          <w:sz w:val="28"/>
          <w:szCs w:val="28"/>
        </w:rPr>
        <w:lastRenderedPageBreak/>
        <w:t>As planned for towards the mission</w:t>
      </w:r>
    </w:p>
    <w:p w:rsidR="000900B6" w:rsidRPr="000900B6" w:rsidRDefault="000900B6" w:rsidP="000900B6">
      <w:pPr>
        <w:pStyle w:val="ListParagraph"/>
        <w:numPr>
          <w:ilvl w:val="0"/>
          <w:numId w:val="2"/>
        </w:numPr>
        <w:tabs>
          <w:tab w:val="left" w:pos="4470"/>
          <w:tab w:val="left" w:pos="8546"/>
        </w:tabs>
        <w:rPr>
          <w:sz w:val="28"/>
          <w:szCs w:val="28"/>
        </w:rPr>
      </w:pPr>
      <w:r w:rsidRPr="000900B6">
        <w:rPr>
          <w:sz w:val="28"/>
          <w:szCs w:val="28"/>
        </w:rPr>
        <w:t>The upper limit to be 80% of the amount in the account 2weeks prior to the mission</w:t>
      </w:r>
    </w:p>
    <w:p w:rsidR="000900B6" w:rsidRDefault="000900B6" w:rsidP="000900B6">
      <w:pPr>
        <w:pStyle w:val="ListParagraph"/>
        <w:numPr>
          <w:ilvl w:val="0"/>
          <w:numId w:val="2"/>
        </w:numPr>
        <w:tabs>
          <w:tab w:val="left" w:pos="4470"/>
          <w:tab w:val="left" w:pos="8546"/>
        </w:tabs>
        <w:rPr>
          <w:sz w:val="28"/>
          <w:szCs w:val="28"/>
        </w:rPr>
      </w:pPr>
      <w:r w:rsidRPr="000900B6">
        <w:rPr>
          <w:sz w:val="28"/>
          <w:szCs w:val="28"/>
        </w:rPr>
        <w:t>The amount in the account after considering the expenditure should not go below 50,000/-</w:t>
      </w:r>
    </w:p>
    <w:p w:rsidR="003E2361" w:rsidRPr="000900B6" w:rsidRDefault="000900B6" w:rsidP="000900B6">
      <w:pPr>
        <w:tabs>
          <w:tab w:val="left" w:pos="4470"/>
          <w:tab w:val="left" w:pos="8546"/>
        </w:tabs>
        <w:rPr>
          <w:sz w:val="28"/>
          <w:szCs w:val="28"/>
        </w:rPr>
      </w:pPr>
      <w:r>
        <w:rPr>
          <w:sz w:val="28"/>
          <w:szCs w:val="28"/>
        </w:rPr>
        <w:t>NB:  after the mission, any amounts above 100,000/- to be ear-marked for CU projects, should there be any.</w:t>
      </w:r>
      <w:r w:rsidRPr="000900B6">
        <w:rPr>
          <w:sz w:val="28"/>
          <w:szCs w:val="28"/>
        </w:rPr>
        <w:tab/>
      </w:r>
    </w:p>
    <w:p w:rsidR="0080253E" w:rsidRDefault="0080253E" w:rsidP="003E2361">
      <w:pPr>
        <w:tabs>
          <w:tab w:val="left" w:pos="6115"/>
        </w:tabs>
      </w:pPr>
    </w:p>
    <w:p w:rsidR="0080253E" w:rsidRDefault="0080253E" w:rsidP="003E2361">
      <w:pPr>
        <w:tabs>
          <w:tab w:val="left" w:pos="6115"/>
        </w:tabs>
        <w:rPr>
          <w:b/>
          <w:sz w:val="36"/>
          <w:szCs w:val="36"/>
          <w:u w:val="single"/>
        </w:rPr>
      </w:pPr>
      <w:r w:rsidRPr="0080253E">
        <w:rPr>
          <w:b/>
          <w:sz w:val="36"/>
          <w:szCs w:val="36"/>
          <w:u w:val="single"/>
        </w:rPr>
        <w:t>GENERAL NOTES</w:t>
      </w:r>
      <w:bookmarkStart w:id="0" w:name="_GoBack"/>
      <w:bookmarkEnd w:id="0"/>
    </w:p>
    <w:p w:rsidR="0080253E" w:rsidRPr="007366BF" w:rsidRDefault="0080253E" w:rsidP="003E2361">
      <w:pPr>
        <w:tabs>
          <w:tab w:val="left" w:pos="6115"/>
        </w:tabs>
        <w:rPr>
          <w:sz w:val="28"/>
          <w:szCs w:val="28"/>
        </w:rPr>
      </w:pPr>
      <w:r w:rsidRPr="007366BF">
        <w:rPr>
          <w:sz w:val="28"/>
          <w:szCs w:val="28"/>
        </w:rPr>
        <w:t>This policy paper is to act as a guide for the executive committee’s ease of service.</w:t>
      </w:r>
    </w:p>
    <w:p w:rsidR="006B041F" w:rsidRPr="007366BF" w:rsidRDefault="0080253E" w:rsidP="003E2361">
      <w:pPr>
        <w:tabs>
          <w:tab w:val="left" w:pos="6115"/>
        </w:tabs>
        <w:rPr>
          <w:sz w:val="28"/>
          <w:szCs w:val="28"/>
        </w:rPr>
      </w:pPr>
      <w:r w:rsidRPr="007366BF">
        <w:rPr>
          <w:sz w:val="28"/>
          <w:szCs w:val="28"/>
        </w:rPr>
        <w:t xml:space="preserve">Every department is to fundraise for at </w:t>
      </w:r>
      <w:r w:rsidRPr="00AA39FA">
        <w:rPr>
          <w:color w:val="00B050"/>
          <w:sz w:val="28"/>
          <w:szCs w:val="28"/>
        </w:rPr>
        <w:t>least 20% of its budgetary demands</w:t>
      </w:r>
      <w:r w:rsidRPr="007366BF">
        <w:rPr>
          <w:sz w:val="28"/>
          <w:szCs w:val="28"/>
        </w:rPr>
        <w:t>.</w:t>
      </w:r>
    </w:p>
    <w:p w:rsidR="0080253E" w:rsidRPr="007366BF" w:rsidRDefault="006B041F" w:rsidP="006B041F">
      <w:pPr>
        <w:rPr>
          <w:sz w:val="28"/>
          <w:szCs w:val="28"/>
        </w:rPr>
      </w:pPr>
      <w:r w:rsidRPr="007366BF">
        <w:rPr>
          <w:sz w:val="28"/>
          <w:szCs w:val="28"/>
        </w:rPr>
        <w:t>Every department is to submit a mini-budget for the coming month to the treasure</w:t>
      </w:r>
      <w:r w:rsidR="000B295E" w:rsidRPr="007366BF">
        <w:rPr>
          <w:sz w:val="28"/>
          <w:szCs w:val="28"/>
        </w:rPr>
        <w:t>r</w:t>
      </w:r>
      <w:r w:rsidRPr="007366BF">
        <w:rPr>
          <w:sz w:val="28"/>
          <w:szCs w:val="28"/>
        </w:rPr>
        <w:t xml:space="preserve"> for its consideration before tabling at the executive committee level.  This is for purposes of harmonizing the expenditures.</w:t>
      </w:r>
    </w:p>
    <w:sectPr w:rsidR="0080253E" w:rsidRPr="007366BF" w:rsidSect="002C6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A56" w:rsidRDefault="00855A56" w:rsidP="00D86923">
      <w:pPr>
        <w:spacing w:after="0" w:line="240" w:lineRule="auto"/>
      </w:pPr>
      <w:r>
        <w:separator/>
      </w:r>
    </w:p>
  </w:endnote>
  <w:endnote w:type="continuationSeparator" w:id="0">
    <w:p w:rsidR="00855A56" w:rsidRDefault="00855A56" w:rsidP="00D86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A56" w:rsidRDefault="00855A56" w:rsidP="00D86923">
      <w:pPr>
        <w:spacing w:after="0" w:line="240" w:lineRule="auto"/>
      </w:pPr>
      <w:r>
        <w:separator/>
      </w:r>
    </w:p>
  </w:footnote>
  <w:footnote w:type="continuationSeparator" w:id="0">
    <w:p w:rsidR="00855A56" w:rsidRDefault="00855A56" w:rsidP="00D86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4090F"/>
    <w:multiLevelType w:val="hybridMultilevel"/>
    <w:tmpl w:val="58644A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F407C"/>
    <w:multiLevelType w:val="hybridMultilevel"/>
    <w:tmpl w:val="411C1C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4527"/>
    <w:rsid w:val="000436F9"/>
    <w:rsid w:val="0005078C"/>
    <w:rsid w:val="000735D7"/>
    <w:rsid w:val="000900B6"/>
    <w:rsid w:val="000B295E"/>
    <w:rsid w:val="000B6DD0"/>
    <w:rsid w:val="00141B5D"/>
    <w:rsid w:val="00147757"/>
    <w:rsid w:val="00192F6F"/>
    <w:rsid w:val="00204254"/>
    <w:rsid w:val="0021216A"/>
    <w:rsid w:val="00212F47"/>
    <w:rsid w:val="00227483"/>
    <w:rsid w:val="00264131"/>
    <w:rsid w:val="002C6F70"/>
    <w:rsid w:val="002D4066"/>
    <w:rsid w:val="00302EAC"/>
    <w:rsid w:val="00336144"/>
    <w:rsid w:val="003B32E5"/>
    <w:rsid w:val="003B6135"/>
    <w:rsid w:val="003B68C0"/>
    <w:rsid w:val="003E2361"/>
    <w:rsid w:val="003E676C"/>
    <w:rsid w:val="003F310D"/>
    <w:rsid w:val="0041661A"/>
    <w:rsid w:val="0045420D"/>
    <w:rsid w:val="004E7A13"/>
    <w:rsid w:val="00561905"/>
    <w:rsid w:val="00583241"/>
    <w:rsid w:val="005C0FE7"/>
    <w:rsid w:val="005E15D3"/>
    <w:rsid w:val="00653DC1"/>
    <w:rsid w:val="00665913"/>
    <w:rsid w:val="006809ED"/>
    <w:rsid w:val="00682AFE"/>
    <w:rsid w:val="006936FB"/>
    <w:rsid w:val="006B041F"/>
    <w:rsid w:val="00704777"/>
    <w:rsid w:val="00711F14"/>
    <w:rsid w:val="007366BF"/>
    <w:rsid w:val="00746FF7"/>
    <w:rsid w:val="0080253E"/>
    <w:rsid w:val="00824E45"/>
    <w:rsid w:val="00855A56"/>
    <w:rsid w:val="008E54A9"/>
    <w:rsid w:val="008F331D"/>
    <w:rsid w:val="00904527"/>
    <w:rsid w:val="0091762A"/>
    <w:rsid w:val="00917EA2"/>
    <w:rsid w:val="00936DB7"/>
    <w:rsid w:val="0096211B"/>
    <w:rsid w:val="009859C5"/>
    <w:rsid w:val="009B2A68"/>
    <w:rsid w:val="009E7614"/>
    <w:rsid w:val="00A27342"/>
    <w:rsid w:val="00A31E80"/>
    <w:rsid w:val="00A42B57"/>
    <w:rsid w:val="00AA39FA"/>
    <w:rsid w:val="00AC0E98"/>
    <w:rsid w:val="00AC34E6"/>
    <w:rsid w:val="00AC3DE3"/>
    <w:rsid w:val="00AD1102"/>
    <w:rsid w:val="00AF69FF"/>
    <w:rsid w:val="00B33DDA"/>
    <w:rsid w:val="00B53C01"/>
    <w:rsid w:val="00B568CA"/>
    <w:rsid w:val="00B729CA"/>
    <w:rsid w:val="00B7410F"/>
    <w:rsid w:val="00B85404"/>
    <w:rsid w:val="00B9777D"/>
    <w:rsid w:val="00BF7DEA"/>
    <w:rsid w:val="00C44E27"/>
    <w:rsid w:val="00C478FA"/>
    <w:rsid w:val="00C73E16"/>
    <w:rsid w:val="00C82DC1"/>
    <w:rsid w:val="00C86831"/>
    <w:rsid w:val="00C967E9"/>
    <w:rsid w:val="00CC5CB7"/>
    <w:rsid w:val="00CF1B7F"/>
    <w:rsid w:val="00D86923"/>
    <w:rsid w:val="00DA23E3"/>
    <w:rsid w:val="00DE752D"/>
    <w:rsid w:val="00E07A3C"/>
    <w:rsid w:val="00E3017C"/>
    <w:rsid w:val="00E57F11"/>
    <w:rsid w:val="00EF0A9B"/>
    <w:rsid w:val="00EF28BE"/>
    <w:rsid w:val="00F27191"/>
    <w:rsid w:val="00F67C3A"/>
    <w:rsid w:val="00F9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413B24-947A-44FB-88F8-6D653BD2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6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86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6923"/>
  </w:style>
  <w:style w:type="paragraph" w:styleId="Footer">
    <w:name w:val="footer"/>
    <w:basedOn w:val="Normal"/>
    <w:link w:val="FooterChar"/>
    <w:uiPriority w:val="99"/>
    <w:semiHidden/>
    <w:unhideWhenUsed/>
    <w:rsid w:val="00D86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6923"/>
  </w:style>
  <w:style w:type="paragraph" w:styleId="ListParagraph">
    <w:name w:val="List Paragraph"/>
    <w:basedOn w:val="Normal"/>
    <w:uiPriority w:val="34"/>
    <w:qFormat/>
    <w:rsid w:val="00090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Isaiah</dc:creator>
  <cp:keywords/>
  <dc:description/>
  <cp:lastModifiedBy>omondi</cp:lastModifiedBy>
  <cp:revision>69</cp:revision>
  <dcterms:created xsi:type="dcterms:W3CDTF">2010-03-19T14:54:00Z</dcterms:created>
  <dcterms:modified xsi:type="dcterms:W3CDTF">2016-03-01T18:29:00Z</dcterms:modified>
</cp:coreProperties>
</file>